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99" w:leftChars="-95" w:right="0" w:firstLine="198" w:firstLineChars="45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2022年度取得淮北市党校（行政学院）系统教师系列中初级专业技术资格人员名单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vertAlign w:val="baseli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035"/>
        <w:gridCol w:w="735"/>
        <w:gridCol w:w="3240"/>
        <w:gridCol w:w="1620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  <w:lang w:eastAsia="zh-CN"/>
              </w:rPr>
              <w:t>序号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  <w:lang w:eastAsia="zh-CN"/>
              </w:rPr>
              <w:t>姓名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  <w:lang w:eastAsia="zh-CN"/>
              </w:rPr>
              <w:t>性别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  <w:lang w:eastAsia="zh-CN"/>
              </w:rPr>
              <w:t>单位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  <w:lang w:eastAsia="zh-CN"/>
              </w:rPr>
              <w:t>专业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  <w:lang w:eastAsia="zh-CN"/>
              </w:rPr>
              <w:t>取得资格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张贝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女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中共淮北市委党校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（行政学院）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文化学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纵艺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女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中共淮北市委党校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（行政学院）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马克思主义理论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助教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李同堃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女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中共淮北市委党校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（行政学院）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经济学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助教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陈晨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女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中共淮北市委党校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（行政学院）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经济学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助教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张朝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中共淮北市委党校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（行政学院）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经济学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助教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张楠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女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中共淮北市委党校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（行政学院）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党的学说和党的建设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助教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郑鹏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女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中共淮北市委党校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（行政学院）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政治学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助教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谢子悦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女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中共淮北市委党校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（行政学院）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党的学说和党的建设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助教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薛爽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女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中共淮北市委党校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（行政学院）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党的学说和党的建设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助教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李玲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女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中共淮北市委党校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（行政学校）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马克思主义理论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助理讲师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F1FE4"/>
    <w:rsid w:val="5DBF1FE4"/>
    <w:rsid w:val="7BE748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2022-12-06T00:05:00Z</dcterms:created>
  <dc:creator>user</dc:creator>
  <cp:lastModifiedBy>user</cp:lastModifiedBy>
  <dcterms:modified xsi:type="dcterms:W3CDTF">2022-12-05T16:08:43Z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